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5A773" w14:textId="77777777" w:rsidR="001102DB" w:rsidRPr="0034005A" w:rsidRDefault="001102DB" w:rsidP="001102DB">
      <w:pPr>
        <w:spacing w:after="150" w:line="750" w:lineRule="atLeast"/>
        <w:outlineLvl w:val="0"/>
        <w:rPr>
          <w:rFonts w:ascii="Helvetica Neue" w:eastAsia="Times New Roman" w:hAnsi="Helvetica Neue" w:cs="Times New Roman"/>
          <w:b/>
          <w:bCs/>
          <w:spacing w:val="-9"/>
          <w:kern w:val="36"/>
          <w:sz w:val="66"/>
          <w:szCs w:val="66"/>
          <w14:ligatures w14:val="none"/>
        </w:rPr>
      </w:pPr>
      <w:r w:rsidRPr="0034005A">
        <w:rPr>
          <w:rFonts w:ascii="Helvetica Neue" w:eastAsia="Times New Roman" w:hAnsi="Helvetica Neue" w:cs="Times New Roman"/>
          <w:b/>
          <w:bCs/>
          <w:spacing w:val="-9"/>
          <w:kern w:val="36"/>
          <w:sz w:val="66"/>
          <w:szCs w:val="66"/>
          <w14:ligatures w14:val="none"/>
        </w:rPr>
        <w:t>Syllabus</w:t>
      </w:r>
    </w:p>
    <w:p w14:paraId="6EC59D19"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All Class sessions from 1pm to 4pm Eastern Time via Zoom</w:t>
      </w:r>
    </w:p>
    <w:p w14:paraId="2E28BC5F"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Also listed: Alternative Day/Time: Mondays 1pm-4pm Eastern Time via Zoom</w:t>
      </w:r>
    </w:p>
    <w:p w14:paraId="6BCF5EC0"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xml:space="preserve">Friday, September 13th,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September 9th, 2024</w:t>
      </w:r>
    </w:p>
    <w:p w14:paraId="0D72EE94"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i/>
          <w:iCs/>
          <w:kern w:val="0"/>
          <w14:ligatures w14:val="none"/>
        </w:rPr>
        <w:t>Session 1: Orientation</w:t>
      </w:r>
    </w:p>
    <w:p w14:paraId="0D375CCA"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Introductions, Course Overview, Scheduling devotions and case presentations, Facilitator case presentation demonstration, Preparation for Images of Pastoral Care session</w:t>
      </w:r>
    </w:p>
    <w:p w14:paraId="1FEF6DA1"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xml:space="preserve"> Friday, September 20th,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September 16th, 2024</w:t>
      </w:r>
    </w:p>
    <w:p w14:paraId="3F4D6E77"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i/>
          <w:iCs/>
          <w:kern w:val="0"/>
          <w14:ligatures w14:val="none"/>
        </w:rPr>
        <w:t>Session 2: Pastoral Theology: Our Images of Spiritual Care</w:t>
      </w:r>
    </w:p>
    <w:p w14:paraId="18938ED2"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An overview of the development of the tradition of pastoral care with emphasis on some key 20</w:t>
      </w:r>
      <w:r w:rsidRPr="0034005A">
        <w:rPr>
          <w:rFonts w:ascii="Helvetica Neue" w:eastAsia="Times New Roman" w:hAnsi="Helvetica Neue" w:cs="Times New Roman"/>
          <w:kern w:val="0"/>
          <w:sz w:val="18"/>
          <w:szCs w:val="18"/>
          <w:vertAlign w:val="superscript"/>
          <w14:ligatures w14:val="none"/>
        </w:rPr>
        <w:t>th</w:t>
      </w:r>
      <w:r w:rsidRPr="0034005A">
        <w:rPr>
          <w:rFonts w:ascii="Helvetica Neue" w:eastAsia="Times New Roman" w:hAnsi="Helvetica Neue" w:cs="Times New Roman"/>
          <w:kern w:val="0"/>
          <w14:ligatures w14:val="none"/>
        </w:rPr>
        <w:t> century leaders and their ways of understanding what it means to provide such care.</w:t>
      </w:r>
    </w:p>
    <w:p w14:paraId="6FDABB9E"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xml:space="preserve">Friday, September 27th,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September 23rd, 2024</w:t>
      </w:r>
    </w:p>
    <w:p w14:paraId="355C987B"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i/>
          <w:iCs/>
          <w:kern w:val="0"/>
          <w14:ligatures w14:val="none"/>
        </w:rPr>
        <w:t>Session 3: Ethics of Spiritual Care</w:t>
      </w:r>
    </w:p>
    <w:p w14:paraId="3C5278BB"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The SCS is faced with many difficult decisions while providing care. What happens when two values, rights, or goods come into conflict with each other? This module familiarizes participants with the Code of Ethics of what was formerly the </w:t>
      </w:r>
      <w:r w:rsidRPr="0034005A">
        <w:rPr>
          <w:rFonts w:ascii="Helvetica Neue" w:eastAsia="Times New Roman" w:hAnsi="Helvetica Neue" w:cs="Times New Roman"/>
          <w:i/>
          <w:iCs/>
          <w:kern w:val="0"/>
          <w14:ligatures w14:val="none"/>
        </w:rPr>
        <w:t xml:space="preserve">American Association </w:t>
      </w:r>
      <w:proofErr w:type="spellStart"/>
      <w:r w:rsidRPr="0034005A">
        <w:rPr>
          <w:rFonts w:ascii="Helvetica Neue" w:eastAsia="Times New Roman" w:hAnsi="Helvetica Neue" w:cs="Times New Roman"/>
          <w:i/>
          <w:iCs/>
          <w:kern w:val="0"/>
          <w14:ligatures w14:val="none"/>
        </w:rPr>
        <w:t>ofPastoral</w:t>
      </w:r>
      <w:proofErr w:type="spellEnd"/>
      <w:r w:rsidRPr="0034005A">
        <w:rPr>
          <w:rFonts w:ascii="Helvetica Neue" w:eastAsia="Times New Roman" w:hAnsi="Helvetica Neue" w:cs="Times New Roman"/>
          <w:i/>
          <w:iCs/>
          <w:kern w:val="0"/>
          <w14:ligatures w14:val="none"/>
        </w:rPr>
        <w:t xml:space="preserve"> Counselors</w:t>
      </w:r>
      <w:r w:rsidRPr="0034005A">
        <w:rPr>
          <w:rFonts w:ascii="Helvetica Neue" w:eastAsia="Times New Roman" w:hAnsi="Helvetica Neue" w:cs="Times New Roman"/>
          <w:kern w:val="0"/>
          <w14:ligatures w14:val="none"/>
        </w:rPr>
        <w:t> (now a part of ACPE), which helps provide a framework for navigating ethical conflicts.</w:t>
      </w:r>
    </w:p>
    <w:p w14:paraId="42EE73CD"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Friday, October 4</w:t>
      </w:r>
      <w:r w:rsidRPr="0034005A">
        <w:rPr>
          <w:rFonts w:ascii="Helvetica Neue" w:eastAsia="Times New Roman" w:hAnsi="Helvetica Neue" w:cs="Times New Roman"/>
          <w:b/>
          <w:bCs/>
          <w:kern w:val="0"/>
          <w:sz w:val="18"/>
          <w:szCs w:val="18"/>
          <w:vertAlign w:val="superscript"/>
          <w14:ligatures w14:val="none"/>
        </w:rPr>
        <w:t>th</w:t>
      </w:r>
      <w:r w:rsidRPr="0034005A">
        <w:rPr>
          <w:rFonts w:ascii="Helvetica Neue" w:eastAsia="Times New Roman" w:hAnsi="Helvetica Neue" w:cs="Times New Roman"/>
          <w:b/>
          <w:bCs/>
          <w:kern w:val="0"/>
          <w14:ligatures w14:val="none"/>
        </w:rPr>
        <w:t xml:space="preserve">,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September 30th, 2024</w:t>
      </w:r>
    </w:p>
    <w:p w14:paraId="50DD5F75"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i/>
          <w:iCs/>
          <w:kern w:val="0"/>
          <w14:ligatures w14:val="none"/>
        </w:rPr>
        <w:lastRenderedPageBreak/>
        <w:t>Session 4: Listening in the Service of Healing</w:t>
      </w:r>
    </w:p>
    <w:p w14:paraId="57A3D921"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The primary skill of the SCS is their capacity to listen well. This workshop supports the development of deep and reflective listening skills.</w:t>
      </w:r>
    </w:p>
    <w:p w14:paraId="43CDA7B9"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Friday, October 18</w:t>
      </w:r>
      <w:r w:rsidRPr="0034005A">
        <w:rPr>
          <w:rFonts w:ascii="Helvetica Neue" w:eastAsia="Times New Roman" w:hAnsi="Helvetica Neue" w:cs="Times New Roman"/>
          <w:b/>
          <w:bCs/>
          <w:kern w:val="0"/>
          <w:sz w:val="18"/>
          <w:szCs w:val="18"/>
          <w:vertAlign w:val="superscript"/>
          <w14:ligatures w14:val="none"/>
        </w:rPr>
        <w:t>th</w:t>
      </w:r>
      <w:r w:rsidRPr="0034005A">
        <w:rPr>
          <w:rFonts w:ascii="Helvetica Neue" w:eastAsia="Times New Roman" w:hAnsi="Helvetica Neue" w:cs="Times New Roman"/>
          <w:b/>
          <w:bCs/>
          <w:kern w:val="0"/>
          <w14:ligatures w14:val="none"/>
        </w:rPr>
        <w:t xml:space="preserve">,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October 7th, 2024</w:t>
      </w:r>
    </w:p>
    <w:p w14:paraId="43A82ACA"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i/>
          <w:iCs/>
          <w:kern w:val="0"/>
          <w14:ligatures w14:val="none"/>
        </w:rPr>
        <w:t>Session 5: Spiritual Assessment and Diagnosis</w:t>
      </w:r>
    </w:p>
    <w:p w14:paraId="257E6545"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Whereas the fields of medicine and psychiatry largely dictate how we understand personal problems, practitioners of faith learn how to use their theological understanding of the person to formulate and provide appropriate care.</w:t>
      </w:r>
    </w:p>
    <w:p w14:paraId="7CFFD264"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 </w:t>
      </w:r>
      <w:r w:rsidRPr="0034005A">
        <w:rPr>
          <w:rFonts w:ascii="Helvetica Neue" w:eastAsia="Times New Roman" w:hAnsi="Helvetica Neue" w:cs="Times New Roman"/>
          <w:b/>
          <w:bCs/>
          <w:i/>
          <w:iCs/>
          <w:kern w:val="0"/>
          <w14:ligatures w14:val="none"/>
        </w:rPr>
        <w:t>Friday, October 25</w:t>
      </w:r>
      <w:r w:rsidRPr="0034005A">
        <w:rPr>
          <w:rFonts w:ascii="Helvetica Neue" w:eastAsia="Times New Roman" w:hAnsi="Helvetica Neue" w:cs="Times New Roman"/>
          <w:b/>
          <w:bCs/>
          <w:i/>
          <w:iCs/>
          <w:kern w:val="0"/>
          <w:sz w:val="18"/>
          <w:szCs w:val="18"/>
          <w:vertAlign w:val="superscript"/>
          <w14:ligatures w14:val="none"/>
        </w:rPr>
        <w:t>th</w:t>
      </w:r>
      <w:r w:rsidRPr="0034005A">
        <w:rPr>
          <w:rFonts w:ascii="Helvetica Neue" w:eastAsia="Times New Roman" w:hAnsi="Helvetica Neue" w:cs="Times New Roman"/>
          <w:b/>
          <w:bCs/>
          <w:i/>
          <w:iCs/>
          <w:kern w:val="0"/>
          <w14:ligatures w14:val="none"/>
        </w:rPr>
        <w:t xml:space="preserve">, </w:t>
      </w:r>
      <w:proofErr w:type="gramStart"/>
      <w:r w:rsidRPr="0034005A">
        <w:rPr>
          <w:rFonts w:ascii="Helvetica Neue" w:eastAsia="Times New Roman" w:hAnsi="Helvetica Neue" w:cs="Times New Roman"/>
          <w:b/>
          <w:bCs/>
          <w:i/>
          <w:iCs/>
          <w:kern w:val="0"/>
          <w14:ligatures w14:val="none"/>
        </w:rPr>
        <w:t>2024</w:t>
      </w:r>
      <w:proofErr w:type="gramEnd"/>
      <w:r w:rsidRPr="0034005A">
        <w:rPr>
          <w:rFonts w:ascii="Helvetica Neue" w:eastAsia="Times New Roman" w:hAnsi="Helvetica Neue" w:cs="Times New Roman"/>
          <w:b/>
          <w:bCs/>
          <w:i/>
          <w:iCs/>
          <w:kern w:val="0"/>
          <w14:ligatures w14:val="none"/>
        </w:rPr>
        <w:t xml:space="preserve"> or Monday, October 21st, 2024</w:t>
      </w:r>
    </w:p>
    <w:p w14:paraId="7D374DB8"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i/>
          <w:iCs/>
          <w:kern w:val="0"/>
          <w14:ligatures w14:val="none"/>
        </w:rPr>
        <w:t> </w:t>
      </w:r>
      <w:r w:rsidRPr="0034005A">
        <w:rPr>
          <w:rFonts w:ascii="Helvetica Neue" w:eastAsia="Times New Roman" w:hAnsi="Helvetica Neue" w:cs="Times New Roman"/>
          <w:b/>
          <w:bCs/>
          <w:kern w:val="0"/>
          <w14:ligatures w14:val="none"/>
        </w:rPr>
        <w:t>Session 6: </w:t>
      </w:r>
      <w:r w:rsidRPr="0034005A">
        <w:rPr>
          <w:rFonts w:ascii="Helvetica Neue" w:eastAsia="Times New Roman" w:hAnsi="Helvetica Neue" w:cs="Times New Roman"/>
          <w:b/>
          <w:bCs/>
          <w:i/>
          <w:iCs/>
          <w:kern w:val="0"/>
          <w14:ligatures w14:val="none"/>
        </w:rPr>
        <w:t>Harmful Spirituality and Spiritual Struggles</w:t>
      </w:r>
    </w:p>
    <w:p w14:paraId="4DAD94BD"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 xml:space="preserve">Though spirituality can be a source of strength, we may be working with care </w:t>
      </w:r>
      <w:proofErr w:type="spellStart"/>
      <w:r w:rsidRPr="0034005A">
        <w:rPr>
          <w:rFonts w:ascii="Helvetica Neue" w:eastAsia="Times New Roman" w:hAnsi="Helvetica Neue" w:cs="Times New Roman"/>
          <w:kern w:val="0"/>
          <w14:ligatures w14:val="none"/>
        </w:rPr>
        <w:t>receiverswho</w:t>
      </w:r>
      <w:proofErr w:type="spellEnd"/>
      <w:r w:rsidRPr="0034005A">
        <w:rPr>
          <w:rFonts w:ascii="Helvetica Neue" w:eastAsia="Times New Roman" w:hAnsi="Helvetica Neue" w:cs="Times New Roman"/>
          <w:kern w:val="0"/>
          <w14:ligatures w14:val="none"/>
        </w:rPr>
        <w:t xml:space="preserve"> have been harmed by spirituality and religion. This module covers how to work with these individuals as well as cases covering various spiritual struggles.</w:t>
      </w:r>
    </w:p>
    <w:p w14:paraId="172FEB1B"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xml:space="preserve">Friday, November 1st,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October 28th, 2024</w:t>
      </w:r>
    </w:p>
    <w:p w14:paraId="245B397C"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i/>
          <w:iCs/>
          <w:kern w:val="0"/>
          <w14:ligatures w14:val="none"/>
        </w:rPr>
        <w:t>Session 7: Marriage and Family Issues in Systemic Perspective</w:t>
      </w:r>
    </w:p>
    <w:p w14:paraId="5AB9193F"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The family is our society’s primary unit of organization. This module explores ways of understanding the family system and supporting it to respond in healthy ways to difficult circumstances. Here we also introduce the genogram construct and spend time exploring each participant’s family of origin.</w:t>
      </w:r>
    </w:p>
    <w:p w14:paraId="0A0A5F81"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xml:space="preserve">Friday, November 8th,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November 4th, 2024</w:t>
      </w:r>
    </w:p>
    <w:p w14:paraId="4AFE94A1"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xml:space="preserve">Friday, November 15th,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November 18th, 2024</w:t>
      </w:r>
    </w:p>
    <w:p w14:paraId="2398CA3E"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lastRenderedPageBreak/>
        <w:t xml:space="preserve">Friday, November 22nd,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November 25th, 2024</w:t>
      </w:r>
    </w:p>
    <w:p w14:paraId="379379A0"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i/>
          <w:iCs/>
          <w:kern w:val="0"/>
          <w14:ligatures w14:val="none"/>
        </w:rPr>
        <w:t>Sessions 8-10: Substance Abuse, Addiction, and the Role of the Faith Community</w:t>
      </w:r>
    </w:p>
    <w:p w14:paraId="2FADC572"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This is a three-part module. Part One is an overview of substance use disorders with ideas for how to recognize and understand them. Part Two reviews the levels of care found in most communities, and then provides instruction in some brief counseling methods to assist the SCS in speaking effectively with people with substance use disorders and their families. Part Three is a workshop that provides the opportunity for the SCS to consider their personal faith community or other context in which they provide spiritual care, and grow in their knowledge, ability, and skills in working as a support to people with substance abuse disorders and their families.</w:t>
      </w:r>
    </w:p>
    <w:p w14:paraId="387C637B"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 </w:t>
      </w:r>
      <w:r w:rsidRPr="0034005A">
        <w:rPr>
          <w:rFonts w:ascii="Helvetica Neue" w:eastAsia="Times New Roman" w:hAnsi="Helvetica Neue" w:cs="Times New Roman"/>
          <w:b/>
          <w:bCs/>
          <w:kern w:val="0"/>
          <w14:ligatures w14:val="none"/>
        </w:rPr>
        <w:t>Friday, December 6</w:t>
      </w:r>
      <w:r w:rsidRPr="0034005A">
        <w:rPr>
          <w:rFonts w:ascii="Helvetica Neue" w:eastAsia="Times New Roman" w:hAnsi="Helvetica Neue" w:cs="Times New Roman"/>
          <w:b/>
          <w:bCs/>
          <w:kern w:val="0"/>
          <w:sz w:val="18"/>
          <w:szCs w:val="18"/>
          <w:vertAlign w:val="superscript"/>
          <w14:ligatures w14:val="none"/>
        </w:rPr>
        <w:t>th</w:t>
      </w:r>
      <w:r w:rsidRPr="0034005A">
        <w:rPr>
          <w:rFonts w:ascii="Helvetica Neue" w:eastAsia="Times New Roman" w:hAnsi="Helvetica Neue" w:cs="Times New Roman"/>
          <w:b/>
          <w:bCs/>
          <w:kern w:val="0"/>
          <w14:ligatures w14:val="none"/>
        </w:rPr>
        <w:t xml:space="preserve">,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December 2nd, 2024</w:t>
      </w:r>
    </w:p>
    <w:p w14:paraId="170140F3"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 </w:t>
      </w:r>
      <w:r w:rsidRPr="0034005A">
        <w:rPr>
          <w:rFonts w:ascii="Helvetica Neue" w:eastAsia="Times New Roman" w:hAnsi="Helvetica Neue" w:cs="Times New Roman"/>
          <w:b/>
          <w:bCs/>
          <w:kern w:val="0"/>
          <w14:ligatures w14:val="none"/>
        </w:rPr>
        <w:t>Session 11</w:t>
      </w:r>
      <w:r w:rsidRPr="0034005A">
        <w:rPr>
          <w:rFonts w:ascii="Helvetica Neue" w:eastAsia="Times New Roman" w:hAnsi="Helvetica Neue" w:cs="Times New Roman"/>
          <w:kern w:val="0"/>
          <w14:ligatures w14:val="none"/>
        </w:rPr>
        <w:t>: </w:t>
      </w:r>
      <w:r w:rsidRPr="0034005A">
        <w:rPr>
          <w:rFonts w:ascii="Helvetica Neue" w:eastAsia="Times New Roman" w:hAnsi="Helvetica Neue" w:cs="Times New Roman"/>
          <w:b/>
          <w:bCs/>
          <w:i/>
          <w:iCs/>
          <w:kern w:val="0"/>
          <w14:ligatures w14:val="none"/>
        </w:rPr>
        <w:t>Grief, Loss, and Resilience</w:t>
      </w:r>
    </w:p>
    <w:p w14:paraId="262566E5"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The experience of grief and loss may be the most common reason a person might seek pastoral or spiritual care. This module provides an overview of what we know about grief and how we can support the strengthening of resilient factors in care-receivers’ lives.</w:t>
      </w:r>
    </w:p>
    <w:p w14:paraId="03E93703"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 </w:t>
      </w:r>
      <w:r w:rsidRPr="0034005A">
        <w:rPr>
          <w:rFonts w:ascii="Helvetica Neue" w:eastAsia="Times New Roman" w:hAnsi="Helvetica Neue" w:cs="Times New Roman"/>
          <w:b/>
          <w:bCs/>
          <w:kern w:val="0"/>
          <w14:ligatures w14:val="none"/>
        </w:rPr>
        <w:t>Friday, December 13</w:t>
      </w:r>
      <w:r w:rsidRPr="0034005A">
        <w:rPr>
          <w:rFonts w:ascii="Helvetica Neue" w:eastAsia="Times New Roman" w:hAnsi="Helvetica Neue" w:cs="Times New Roman"/>
          <w:b/>
          <w:bCs/>
          <w:kern w:val="0"/>
          <w:sz w:val="18"/>
          <w:szCs w:val="18"/>
          <w:vertAlign w:val="superscript"/>
          <w14:ligatures w14:val="none"/>
        </w:rPr>
        <w:t>th</w:t>
      </w:r>
      <w:r w:rsidRPr="0034005A">
        <w:rPr>
          <w:rFonts w:ascii="Helvetica Neue" w:eastAsia="Times New Roman" w:hAnsi="Helvetica Neue" w:cs="Times New Roman"/>
          <w:b/>
          <w:bCs/>
          <w:kern w:val="0"/>
          <w14:ligatures w14:val="none"/>
        </w:rPr>
        <w:t xml:space="preserve">,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December 9th, 2024</w:t>
      </w:r>
    </w:p>
    <w:p w14:paraId="24F01D12"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 Session 12: </w:t>
      </w:r>
      <w:r w:rsidRPr="0034005A">
        <w:rPr>
          <w:rFonts w:ascii="Helvetica Neue" w:eastAsia="Times New Roman" w:hAnsi="Helvetica Neue" w:cs="Times New Roman"/>
          <w:b/>
          <w:bCs/>
          <w:i/>
          <w:iCs/>
          <w:kern w:val="0"/>
          <w14:ligatures w14:val="none"/>
        </w:rPr>
        <w:t>Mental Health and the Role of the Faith Community</w:t>
      </w:r>
    </w:p>
    <w:p w14:paraId="2A98111C"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This module describes some of the more commonly recognized mental health conditions and offers ethically sound ways the SCS can support people who come to them with mental health concerns. Here we also consider the SCS’s faith community and how they may assist that community in becoming more knowledgeable, welcoming, and supportive of people with mental health conditions.</w:t>
      </w:r>
    </w:p>
    <w:p w14:paraId="26D52349"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 </w:t>
      </w:r>
      <w:r w:rsidRPr="0034005A">
        <w:rPr>
          <w:rFonts w:ascii="Helvetica Neue" w:eastAsia="Times New Roman" w:hAnsi="Helvetica Neue" w:cs="Times New Roman"/>
          <w:b/>
          <w:bCs/>
          <w:kern w:val="0"/>
          <w14:ligatures w14:val="none"/>
        </w:rPr>
        <w:t xml:space="preserve">Friday, January 3rd, </w:t>
      </w:r>
      <w:proofErr w:type="gramStart"/>
      <w:r w:rsidRPr="0034005A">
        <w:rPr>
          <w:rFonts w:ascii="Helvetica Neue" w:eastAsia="Times New Roman" w:hAnsi="Helvetica Neue" w:cs="Times New Roman"/>
          <w:b/>
          <w:bCs/>
          <w:kern w:val="0"/>
          <w14:ligatures w14:val="none"/>
        </w:rPr>
        <w:t>2024</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December 16th, 2024</w:t>
      </w:r>
    </w:p>
    <w:p w14:paraId="59B75F44"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lastRenderedPageBreak/>
        <w:t> </w:t>
      </w:r>
      <w:r w:rsidRPr="0034005A">
        <w:rPr>
          <w:rFonts w:ascii="Helvetica Neue" w:eastAsia="Times New Roman" w:hAnsi="Helvetica Neue" w:cs="Times New Roman"/>
          <w:b/>
          <w:bCs/>
          <w:i/>
          <w:iCs/>
          <w:kern w:val="0"/>
          <w14:ligatures w14:val="none"/>
        </w:rPr>
        <w:t>Session 13: Trauma-Informed Spiritual Care</w:t>
      </w:r>
    </w:p>
    <w:p w14:paraId="6ACE92EF"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This module is very similar to the mental health and substance abuse modules, paying close attention to the experience of trauma, how we understand it, and what the SCS can do to support someone who has experienced something traumatic.</w:t>
      </w:r>
    </w:p>
    <w:p w14:paraId="11E7D5DC"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Friday, January 10</w:t>
      </w:r>
      <w:r w:rsidRPr="0034005A">
        <w:rPr>
          <w:rFonts w:ascii="Helvetica Neue" w:eastAsia="Times New Roman" w:hAnsi="Helvetica Neue" w:cs="Times New Roman"/>
          <w:b/>
          <w:bCs/>
          <w:kern w:val="0"/>
          <w:sz w:val="18"/>
          <w:szCs w:val="18"/>
          <w:vertAlign w:val="superscript"/>
          <w14:ligatures w14:val="none"/>
        </w:rPr>
        <w:t>th</w:t>
      </w:r>
      <w:r w:rsidRPr="0034005A">
        <w:rPr>
          <w:rFonts w:ascii="Helvetica Neue" w:eastAsia="Times New Roman" w:hAnsi="Helvetica Neue" w:cs="Times New Roman"/>
          <w:b/>
          <w:bCs/>
          <w:kern w:val="0"/>
          <w14:ligatures w14:val="none"/>
        </w:rPr>
        <w:t xml:space="preserve">, </w:t>
      </w:r>
      <w:proofErr w:type="gramStart"/>
      <w:r w:rsidRPr="0034005A">
        <w:rPr>
          <w:rFonts w:ascii="Helvetica Neue" w:eastAsia="Times New Roman" w:hAnsi="Helvetica Neue" w:cs="Times New Roman"/>
          <w:b/>
          <w:bCs/>
          <w:kern w:val="0"/>
          <w14:ligatures w14:val="none"/>
        </w:rPr>
        <w:t>2025</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January 6th, 2025</w:t>
      </w:r>
    </w:p>
    <w:p w14:paraId="06041624"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w:t>
      </w:r>
      <w:r w:rsidRPr="0034005A">
        <w:rPr>
          <w:rFonts w:ascii="Helvetica Neue" w:eastAsia="Times New Roman" w:hAnsi="Helvetica Neue" w:cs="Times New Roman"/>
          <w:b/>
          <w:bCs/>
          <w:i/>
          <w:iCs/>
          <w:kern w:val="0"/>
          <w14:ligatures w14:val="none"/>
        </w:rPr>
        <w:t>Session 14: From PTSD to Moral Injury</w:t>
      </w:r>
    </w:p>
    <w:p w14:paraId="65D225EA"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An introduction to the concept of Moral Injury, the way it manifests differently in different context, and the role the SCS can play in helping people heal from it</w:t>
      </w:r>
    </w:p>
    <w:p w14:paraId="4A055CBF"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Friday, January 17</w:t>
      </w:r>
      <w:r w:rsidRPr="0034005A">
        <w:rPr>
          <w:rFonts w:ascii="Helvetica Neue" w:eastAsia="Times New Roman" w:hAnsi="Helvetica Neue" w:cs="Times New Roman"/>
          <w:b/>
          <w:bCs/>
          <w:kern w:val="0"/>
          <w:sz w:val="18"/>
          <w:szCs w:val="18"/>
          <w:vertAlign w:val="superscript"/>
          <w14:ligatures w14:val="none"/>
        </w:rPr>
        <w:t>th</w:t>
      </w:r>
      <w:r w:rsidRPr="0034005A">
        <w:rPr>
          <w:rFonts w:ascii="Helvetica Neue" w:eastAsia="Times New Roman" w:hAnsi="Helvetica Neue" w:cs="Times New Roman"/>
          <w:b/>
          <w:bCs/>
          <w:kern w:val="0"/>
          <w14:ligatures w14:val="none"/>
        </w:rPr>
        <w:t xml:space="preserve">, </w:t>
      </w:r>
      <w:proofErr w:type="gramStart"/>
      <w:r w:rsidRPr="0034005A">
        <w:rPr>
          <w:rFonts w:ascii="Helvetica Neue" w:eastAsia="Times New Roman" w:hAnsi="Helvetica Neue" w:cs="Times New Roman"/>
          <w:b/>
          <w:bCs/>
          <w:kern w:val="0"/>
          <w14:ligatures w14:val="none"/>
        </w:rPr>
        <w:t>2025</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January 13th, 2025</w:t>
      </w:r>
    </w:p>
    <w:p w14:paraId="4AC3E3F4"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w:t>
      </w:r>
      <w:r w:rsidRPr="0034005A">
        <w:rPr>
          <w:rFonts w:ascii="Helvetica Neue" w:eastAsia="Times New Roman" w:hAnsi="Helvetica Neue" w:cs="Times New Roman"/>
          <w:b/>
          <w:bCs/>
          <w:i/>
          <w:iCs/>
          <w:kern w:val="0"/>
          <w14:ligatures w14:val="none"/>
        </w:rPr>
        <w:t>Session 15: Understanding and Responding Effectively to Domestic Violence</w:t>
      </w:r>
    </w:p>
    <w:p w14:paraId="580CD5F1"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 xml:space="preserve">Domestic violence is widespread in our communities. </w:t>
      </w:r>
      <w:proofErr w:type="gramStart"/>
      <w:r w:rsidRPr="0034005A">
        <w:rPr>
          <w:rFonts w:ascii="Helvetica Neue" w:eastAsia="Times New Roman" w:hAnsi="Helvetica Neue" w:cs="Times New Roman"/>
          <w:kern w:val="0"/>
          <w14:ligatures w14:val="none"/>
        </w:rPr>
        <w:t>Through the use of</w:t>
      </w:r>
      <w:proofErr w:type="gramEnd"/>
      <w:r w:rsidRPr="0034005A">
        <w:rPr>
          <w:rFonts w:ascii="Helvetica Neue" w:eastAsia="Times New Roman" w:hAnsi="Helvetica Neue" w:cs="Times New Roman"/>
          <w:kern w:val="0"/>
          <w14:ligatures w14:val="none"/>
        </w:rPr>
        <w:t xml:space="preserve"> a number of different vignettes, PCS participants will study the range of manifestations of domestic violence and think together about how they will respond when encountering such situations in their own ministries and relationships.</w:t>
      </w:r>
    </w:p>
    <w:p w14:paraId="7F785145"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Friday, January 24</w:t>
      </w:r>
      <w:r w:rsidRPr="0034005A">
        <w:rPr>
          <w:rFonts w:ascii="Helvetica Neue" w:eastAsia="Times New Roman" w:hAnsi="Helvetica Neue" w:cs="Times New Roman"/>
          <w:b/>
          <w:bCs/>
          <w:kern w:val="0"/>
          <w:sz w:val="18"/>
          <w:szCs w:val="18"/>
          <w:vertAlign w:val="superscript"/>
          <w14:ligatures w14:val="none"/>
        </w:rPr>
        <w:t>th</w:t>
      </w:r>
      <w:r w:rsidRPr="0034005A">
        <w:rPr>
          <w:rFonts w:ascii="Helvetica Neue" w:eastAsia="Times New Roman" w:hAnsi="Helvetica Neue" w:cs="Times New Roman"/>
          <w:b/>
          <w:bCs/>
          <w:kern w:val="0"/>
          <w14:ligatures w14:val="none"/>
        </w:rPr>
        <w:t xml:space="preserve">, </w:t>
      </w:r>
      <w:proofErr w:type="gramStart"/>
      <w:r w:rsidRPr="0034005A">
        <w:rPr>
          <w:rFonts w:ascii="Helvetica Neue" w:eastAsia="Times New Roman" w:hAnsi="Helvetica Neue" w:cs="Times New Roman"/>
          <w:b/>
          <w:bCs/>
          <w:kern w:val="0"/>
          <w14:ligatures w14:val="none"/>
        </w:rPr>
        <w:t>2025</w:t>
      </w:r>
      <w:proofErr w:type="gramEnd"/>
      <w:r w:rsidRPr="0034005A">
        <w:rPr>
          <w:rFonts w:ascii="Helvetica Neue" w:eastAsia="Times New Roman" w:hAnsi="Helvetica Neue" w:cs="Times New Roman"/>
          <w:b/>
          <w:bCs/>
          <w:kern w:val="0"/>
          <w14:ligatures w14:val="none"/>
        </w:rPr>
        <w:t xml:space="preserve"> or </w:t>
      </w:r>
      <w:r w:rsidRPr="0034005A">
        <w:rPr>
          <w:rFonts w:ascii="Helvetica Neue" w:eastAsia="Times New Roman" w:hAnsi="Helvetica Neue" w:cs="Times New Roman"/>
          <w:b/>
          <w:bCs/>
          <w:i/>
          <w:iCs/>
          <w:kern w:val="0"/>
          <w14:ligatures w14:val="none"/>
        </w:rPr>
        <w:t>Monday, January 20th, 2025</w:t>
      </w:r>
    </w:p>
    <w:p w14:paraId="45D2B249" w14:textId="77777777" w:rsidR="001102DB" w:rsidRPr="0034005A" w:rsidRDefault="001102DB" w:rsidP="001102DB">
      <w:pPr>
        <w:spacing w:after="360"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b/>
          <w:bCs/>
          <w:kern w:val="0"/>
          <w14:ligatures w14:val="none"/>
        </w:rPr>
        <w:t> </w:t>
      </w:r>
      <w:r w:rsidRPr="0034005A">
        <w:rPr>
          <w:rFonts w:ascii="Helvetica Neue" w:eastAsia="Times New Roman" w:hAnsi="Helvetica Neue" w:cs="Times New Roman"/>
          <w:b/>
          <w:bCs/>
          <w:i/>
          <w:iCs/>
          <w:kern w:val="0"/>
          <w14:ligatures w14:val="none"/>
        </w:rPr>
        <w:t>Session 16: Conclusion</w:t>
      </w:r>
    </w:p>
    <w:p w14:paraId="3F0E7BDA" w14:textId="77777777" w:rsidR="001102DB" w:rsidRPr="0034005A" w:rsidRDefault="001102DB" w:rsidP="001102DB">
      <w:pPr>
        <w:spacing w:line="390" w:lineRule="atLeast"/>
        <w:rPr>
          <w:rFonts w:ascii="Helvetica Neue" w:eastAsia="Times New Roman" w:hAnsi="Helvetica Neue" w:cs="Times New Roman"/>
          <w:kern w:val="0"/>
          <w14:ligatures w14:val="none"/>
        </w:rPr>
      </w:pPr>
      <w:r w:rsidRPr="0034005A">
        <w:rPr>
          <w:rFonts w:ascii="Helvetica Neue" w:eastAsia="Times New Roman" w:hAnsi="Helvetica Neue" w:cs="Times New Roman"/>
          <w:kern w:val="0"/>
          <w14:ligatures w14:val="none"/>
        </w:rPr>
        <w:t>Review of key-slides, participant reflections, goodbyes</w:t>
      </w:r>
    </w:p>
    <w:p w14:paraId="4D7DEE39" w14:textId="77777777" w:rsidR="001102DB" w:rsidRDefault="001102DB"/>
    <w:sectPr w:rsidR="0011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DB"/>
    <w:rsid w:val="001102DB"/>
    <w:rsid w:val="0076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45D6C"/>
  <w15:chartTrackingRefBased/>
  <w15:docId w15:val="{DD8A8776-FA23-0948-94DC-1D6682C4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2DB"/>
  </w:style>
  <w:style w:type="paragraph" w:styleId="Heading1">
    <w:name w:val="heading 1"/>
    <w:basedOn w:val="Normal"/>
    <w:next w:val="Normal"/>
    <w:link w:val="Heading1Char"/>
    <w:uiPriority w:val="9"/>
    <w:qFormat/>
    <w:rsid w:val="00110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2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2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2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2DB"/>
    <w:rPr>
      <w:rFonts w:eastAsiaTheme="majorEastAsia" w:cstheme="majorBidi"/>
      <w:color w:val="272727" w:themeColor="text1" w:themeTint="D8"/>
    </w:rPr>
  </w:style>
  <w:style w:type="paragraph" w:styleId="Title">
    <w:name w:val="Title"/>
    <w:basedOn w:val="Normal"/>
    <w:next w:val="Normal"/>
    <w:link w:val="TitleChar"/>
    <w:uiPriority w:val="10"/>
    <w:qFormat/>
    <w:rsid w:val="00110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2DB"/>
    <w:pPr>
      <w:spacing w:before="160"/>
      <w:jc w:val="center"/>
    </w:pPr>
    <w:rPr>
      <w:i/>
      <w:iCs/>
      <w:color w:val="404040" w:themeColor="text1" w:themeTint="BF"/>
    </w:rPr>
  </w:style>
  <w:style w:type="character" w:customStyle="1" w:styleId="QuoteChar">
    <w:name w:val="Quote Char"/>
    <w:basedOn w:val="DefaultParagraphFont"/>
    <w:link w:val="Quote"/>
    <w:uiPriority w:val="29"/>
    <w:rsid w:val="001102DB"/>
    <w:rPr>
      <w:i/>
      <w:iCs/>
      <w:color w:val="404040" w:themeColor="text1" w:themeTint="BF"/>
    </w:rPr>
  </w:style>
  <w:style w:type="paragraph" w:styleId="ListParagraph">
    <w:name w:val="List Paragraph"/>
    <w:basedOn w:val="Normal"/>
    <w:uiPriority w:val="34"/>
    <w:qFormat/>
    <w:rsid w:val="001102DB"/>
    <w:pPr>
      <w:ind w:left="720"/>
      <w:contextualSpacing/>
    </w:pPr>
  </w:style>
  <w:style w:type="character" w:styleId="IntenseEmphasis">
    <w:name w:val="Intense Emphasis"/>
    <w:basedOn w:val="DefaultParagraphFont"/>
    <w:uiPriority w:val="21"/>
    <w:qFormat/>
    <w:rsid w:val="001102DB"/>
    <w:rPr>
      <w:i/>
      <w:iCs/>
      <w:color w:val="0F4761" w:themeColor="accent1" w:themeShade="BF"/>
    </w:rPr>
  </w:style>
  <w:style w:type="paragraph" w:styleId="IntenseQuote">
    <w:name w:val="Intense Quote"/>
    <w:basedOn w:val="Normal"/>
    <w:next w:val="Normal"/>
    <w:link w:val="IntenseQuoteChar"/>
    <w:uiPriority w:val="30"/>
    <w:qFormat/>
    <w:rsid w:val="00110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2DB"/>
    <w:rPr>
      <w:i/>
      <w:iCs/>
      <w:color w:val="0F4761" w:themeColor="accent1" w:themeShade="BF"/>
    </w:rPr>
  </w:style>
  <w:style w:type="character" w:styleId="IntenseReference">
    <w:name w:val="Intense Reference"/>
    <w:basedOn w:val="DefaultParagraphFont"/>
    <w:uiPriority w:val="32"/>
    <w:qFormat/>
    <w:rsid w:val="001102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pawelek</dc:creator>
  <cp:keywords/>
  <dc:description/>
  <cp:lastModifiedBy>oliver pawelek</cp:lastModifiedBy>
  <cp:revision>1</cp:revision>
  <dcterms:created xsi:type="dcterms:W3CDTF">2024-07-22T19:10:00Z</dcterms:created>
  <dcterms:modified xsi:type="dcterms:W3CDTF">2024-07-22T19:11:00Z</dcterms:modified>
</cp:coreProperties>
</file>